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4F81BD"/>
          <w:sz w:val="27"/>
          <w:szCs w:val="27"/>
        </w:rPr>
        <w:t>Консультация для родителей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72"/>
          <w:szCs w:val="72"/>
        </w:rPr>
        <w:t>Питание ребенка летом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noProof/>
        </w:rPr>
        <w:drawing>
          <wp:inline distT="0" distB="0" distL="0" distR="0">
            <wp:extent cx="2828925" cy="2253037"/>
            <wp:effectExtent l="0" t="0" r="0" b="0"/>
            <wp:docPr id="4" name="Рисунок 4" descr="hello_html_m7b03b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03b86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664" cy="225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81818"/>
          <w:sz w:val="27"/>
          <w:szCs w:val="27"/>
        </w:rPr>
        <w:t xml:space="preserve">Летом процессы роста у детей протекают наиболее интенсивно, в </w:t>
      </w:r>
      <w:proofErr w:type="gramStart"/>
      <w:r>
        <w:rPr>
          <w:color w:val="181818"/>
          <w:sz w:val="27"/>
          <w:szCs w:val="27"/>
        </w:rPr>
        <w:t>связи</w:t>
      </w:r>
      <w:proofErr w:type="gramEnd"/>
      <w:r>
        <w:rPr>
          <w:color w:val="181818"/>
          <w:sz w:val="27"/>
          <w:szCs w:val="27"/>
        </w:rPr>
        <w:t xml:space="preserve">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Как организовать питание ребенка в летнее время?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Во-первых,</w:t>
      </w:r>
      <w:r>
        <w:rPr>
          <w:color w:val="181818"/>
          <w:sz w:val="27"/>
          <w:szCs w:val="27"/>
        </w:rPr>
        <w:t> </w:t>
      </w:r>
      <w:r>
        <w:rPr>
          <w:b/>
          <w:bCs/>
          <w:i/>
          <w:iCs/>
          <w:color w:val="009900"/>
          <w:sz w:val="27"/>
          <w:szCs w:val="27"/>
          <w:u w:val="single"/>
        </w:rPr>
        <w:t>калорийность питания должна быть увеличена примерно на 10-15%</w:t>
      </w:r>
      <w:r>
        <w:rPr>
          <w:b/>
          <w:bCs/>
          <w:color w:val="009900"/>
          <w:sz w:val="27"/>
          <w:szCs w:val="27"/>
          <w:u w:val="single"/>
        </w:rPr>
        <w:t>.</w:t>
      </w:r>
      <w:r>
        <w:rPr>
          <w:color w:val="181818"/>
          <w:sz w:val="27"/>
          <w:szCs w:val="27"/>
        </w:rPr>
        <w:t xml:space="preserve"> С этой целью в рационе ребенка следует увеличить количество молока и молочных продуктов, в основном за счет кисломолочных напитков и творога как источников наиболее полноценного белка. </w:t>
      </w:r>
      <w:proofErr w:type="gramStart"/>
      <w:r>
        <w:rPr>
          <w:color w:val="181818"/>
          <w:sz w:val="27"/>
          <w:szCs w:val="27"/>
        </w:rPr>
        <w:t xml:space="preserve">В рацион необходимо включать первые овощи: редис, раннюю капусту, репу, морковь, свеклу, свекольную ботву, свежие огурцы, позднее - помидоры, молодой картофель, а также различную свежую зелень (укроп, петрушку, </w:t>
      </w:r>
      <w:proofErr w:type="spellStart"/>
      <w:r>
        <w:rPr>
          <w:color w:val="181818"/>
          <w:sz w:val="27"/>
          <w:szCs w:val="27"/>
        </w:rPr>
        <w:t>кинзу</w:t>
      </w:r>
      <w:proofErr w:type="spellEnd"/>
      <w:r>
        <w:rPr>
          <w:color w:val="181818"/>
          <w:sz w:val="27"/>
          <w:szCs w:val="27"/>
        </w:rPr>
        <w:t>, салат, зеленый лук, чеснок, ревень, щавель, крапиву и др.).</w:t>
      </w:r>
      <w:proofErr w:type="gramEnd"/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Во-вторых,</w:t>
      </w:r>
      <w:r>
        <w:rPr>
          <w:color w:val="181818"/>
          <w:sz w:val="27"/>
          <w:szCs w:val="27"/>
        </w:rPr>
        <w:t> необходима </w:t>
      </w:r>
      <w:r>
        <w:rPr>
          <w:b/>
          <w:bCs/>
          <w:i/>
          <w:iCs/>
          <w:color w:val="009900"/>
          <w:sz w:val="27"/>
          <w:szCs w:val="27"/>
          <w:u w:val="single"/>
        </w:rPr>
        <w:t>рациональная организация режима питания ребенка</w:t>
      </w:r>
      <w:r>
        <w:rPr>
          <w:b/>
          <w:bCs/>
          <w:color w:val="009900"/>
          <w:sz w:val="27"/>
          <w:szCs w:val="27"/>
          <w:u w:val="single"/>
        </w:rPr>
        <w:t>.</w:t>
      </w:r>
      <w:r>
        <w:rPr>
          <w:color w:val="181818"/>
          <w:sz w:val="27"/>
          <w:szCs w:val="27"/>
        </w:rPr>
        <w:t> В жаркие летние месяцы режим питания рекомендуется изменить таким образом, чтобы обед и полдник поменялись местами. В особенно жаркое полуденное время, когда аппетит у ребенка резко снижен, ему следует предлагать легкое питание, состоящее в основном из кисломолочного напитка, булочки или хлеба и фруктов. После дневного сна отдохнувший и проголодавшийся дошкольник с удовольствием съест весь обед, состоящий из калорийных, богатых белком блюд.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Повышение суточной калорийности питания ребенка может быть достигнуто за счет увеличения пищевой ценности завтрака. В него рекомендуется включать богатое белком блюдо (мясное, рыбное, творожное, яичное). Это также физиологически более обоснованно, т. к. после ночного сна, в прохладное утреннее время дети едят с большим аппетитом.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летнее время, кроме общепринятых четырех приемов пищи, ребенку можно предложить пятое питание в виде стакана кефира или молока перед сном. Это особенно рационально в том случае, когда ужин дается в более ранние сроки, а время укладывания ребенка на ночной сон несколько отодвигается из-за большой продолжительности светового дня.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В-третьих,</w:t>
      </w:r>
      <w:r>
        <w:rPr>
          <w:color w:val="181818"/>
          <w:sz w:val="27"/>
          <w:szCs w:val="27"/>
        </w:rPr>
        <w:t> необходимо обращать внимание на </w:t>
      </w:r>
      <w:r>
        <w:rPr>
          <w:b/>
          <w:bCs/>
          <w:i/>
          <w:iCs/>
          <w:color w:val="009900"/>
          <w:sz w:val="27"/>
          <w:szCs w:val="27"/>
          <w:u w:val="single"/>
        </w:rPr>
        <w:t>соблюдение питьевого режима</w:t>
      </w:r>
      <w:r>
        <w:rPr>
          <w:b/>
          <w:bCs/>
          <w:color w:val="009900"/>
          <w:sz w:val="27"/>
          <w:szCs w:val="27"/>
          <w:u w:val="single"/>
        </w:rPr>
        <w:t>.</w:t>
      </w:r>
      <w:r>
        <w:rPr>
          <w:color w:val="181818"/>
          <w:sz w:val="27"/>
          <w:szCs w:val="27"/>
        </w:rPr>
        <w:t xml:space="preserve"> В жаркие дни значительно повышается потребность организма в жидкости, поэтому </w:t>
      </w:r>
      <w:r>
        <w:rPr>
          <w:color w:val="181818"/>
          <w:sz w:val="27"/>
          <w:szCs w:val="27"/>
        </w:rPr>
        <w:lastRenderedPageBreak/>
        <w:t>следует всегда иметь запас свежей кипяченой воды, отвара шиповника, несладкого компота или сока.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Употребление сырых соков - еще один шаг к здоровью. Это  источник витаминов, минеральных солей и многочисленных полезных микроэлементов. Во многих соках с мякотью (нектарах) много пектина, а он, как известно, обладает способностью связывать продукты гниения и брожения в кишечнике и выводить их из организма.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48"/>
          <w:szCs w:val="48"/>
        </w:rPr>
        <w:t>Уважаемые родители, запомните!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E36C0A"/>
          <w:sz w:val="40"/>
          <w:szCs w:val="40"/>
        </w:rPr>
        <w:t>Морковный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C00000"/>
          <w:sz w:val="40"/>
          <w:szCs w:val="40"/>
        </w:rPr>
        <w:t>Свекольный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нормализует нервно-мышечное возбуждение при стрессах, расширяет кровеносные сосуды.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>Томатный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нормализует работу желудка и кишечника, улучшает деятельность сердца, содержит много витамина С.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C000"/>
          <w:sz w:val="40"/>
          <w:szCs w:val="40"/>
        </w:rPr>
        <w:t>Банановый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содержит много витамина С.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B050"/>
          <w:sz w:val="40"/>
          <w:szCs w:val="40"/>
        </w:rPr>
        <w:t>Яблочный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 xml:space="preserve">укрепляет </w:t>
      </w:r>
      <w:proofErr w:type="spellStart"/>
      <w:proofErr w:type="gramStart"/>
      <w:r>
        <w:rPr>
          <w:color w:val="181818"/>
          <w:sz w:val="27"/>
          <w:szCs w:val="27"/>
        </w:rPr>
        <w:t>сердечно-сосудистую</w:t>
      </w:r>
      <w:proofErr w:type="spellEnd"/>
      <w:proofErr w:type="gramEnd"/>
      <w:r>
        <w:rPr>
          <w:color w:val="181818"/>
          <w:sz w:val="27"/>
          <w:szCs w:val="27"/>
        </w:rPr>
        <w:t xml:space="preserve"> систему, нормализует обмен веществ, улучшает кроветворение.</w:t>
      </w:r>
    </w:p>
    <w:p w:rsidR="00BE6170" w:rsidRDefault="00BE6170" w:rsidP="00BE6170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7030A0"/>
          <w:sz w:val="40"/>
          <w:szCs w:val="40"/>
        </w:rPr>
        <w:t>Виноградный сок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обладает тонизирующим, бактерицидным, мочегонным, слабительным действием, способствует снижению артериального давления.</w:t>
      </w:r>
    </w:p>
    <w:p w:rsidR="00BE6170" w:rsidRDefault="00BE6170">
      <w:pPr>
        <w:rPr>
          <w:noProof/>
        </w:rPr>
      </w:pPr>
    </w:p>
    <w:p w:rsidR="00C52588" w:rsidRDefault="00BE6170" w:rsidP="00BE6170">
      <w:pPr>
        <w:jc w:val="center"/>
      </w:pPr>
      <w:r>
        <w:rPr>
          <w:noProof/>
        </w:rPr>
        <w:drawing>
          <wp:inline distT="0" distB="0" distL="0" distR="0">
            <wp:extent cx="5654973" cy="3987198"/>
            <wp:effectExtent l="0" t="0" r="0" b="0"/>
            <wp:docPr id="1" name="Рисунок 1" descr="hello_html_m4cd0b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cd0b9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598" cy="398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588" w:rsidSect="00BE617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170"/>
    <w:rsid w:val="00BE6170"/>
    <w:rsid w:val="00C5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1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E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7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2960</Characters>
  <Application>Microsoft Office Word</Application>
  <DocSecurity>0</DocSecurity>
  <Lines>24</Lines>
  <Paragraphs>6</Paragraphs>
  <ScaleCrop>false</ScaleCrop>
  <Company>Grizli777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2022-06-16T07:28:00Z</dcterms:created>
  <dcterms:modified xsi:type="dcterms:W3CDTF">2022-06-16T07:28:00Z</dcterms:modified>
</cp:coreProperties>
</file>